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/>
        <w:jc w:val="both"/>
        <w:rPr>
          <w:rFonts w:ascii="Times New Roman" w:hAnsi="Times New Roman"/>
          <w:sz w:val="28"/>
          <w:szCs w:val="28"/>
        </w:rPr>
      </w:pPr>
    </w:p>
    <w:p>
      <w:pPr>
        <w:pStyle w:val="Di default A"/>
        <w:spacing w:before="0" w:after="281" w:line="240" w:lineRule="auto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Di default A"/>
        <w:spacing w:before="0" w:after="281" w:line="240" w:lineRule="auto"/>
        <w:jc w:val="center"/>
        <w:rPr>
          <w:rFonts w:ascii="Times New Roman" w:hAnsi="Times New Roman"/>
          <w:b w:val="1"/>
          <w:bCs w:val="1"/>
          <w:sz w:val="28"/>
          <w:szCs w:val="28"/>
          <w:lang w:val="it-IT"/>
        </w:rPr>
      </w:pPr>
    </w:p>
    <w:p>
      <w:pPr>
        <w:pStyle w:val="Di default A"/>
        <w:spacing w:before="0" w:after="281" w:line="240" w:lineRule="auto"/>
        <w:jc w:val="center"/>
        <w:rPr>
          <w:rFonts w:ascii="Times New Roman" w:hAnsi="Times New Roman"/>
          <w:b w:val="1"/>
          <w:bCs w:val="1"/>
          <w:sz w:val="28"/>
          <w:szCs w:val="28"/>
          <w:lang w:val="it-IT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Times Roman" w:hAnsi="Times Roman"/>
          <w:b w:val="1"/>
          <w:bCs w:val="1"/>
          <w:outline w:val="0"/>
          <w:color w:val="ff2600"/>
          <w:sz w:val="30"/>
          <w:szCs w:val="30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Fonts w:ascii="Times Roman" w:hAnsi="Times Roman"/>
          <w:lang w:val="es-ES_tradnl"/>
        </w:rPr>
      </w:pPr>
    </w:p>
    <w:p>
      <w:pPr>
        <w:pStyle w:val="Di default A"/>
        <w:spacing w:before="0" w:after="24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MOTODAYS 2026 CHIUDE CON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GRANDE INCREMENTO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DEI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VISITATORI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Tre giorni di passione per le due ruote tra giovani rider,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spettacolo e formazione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 xml:space="preserve">Roma, 9 marzo 2026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- Si chiude con numeri in forte crescita e una partecipazione straordinaria di pubblico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14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ª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edizione di Motodays</w:t>
      </w:r>
      <w:r>
        <w:rPr>
          <w:rFonts w:ascii="Times New Roman" w:hAnsi="Times New Roman"/>
          <w:sz w:val="28"/>
          <w:szCs w:val="28"/>
          <w:rtl w:val="0"/>
          <w:lang w:val="it-IT"/>
        </w:rPr>
        <w:t>,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evento dedicato alle due ruote organizzato da Fiera Roma. Dal 6 all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8 marzo la manifestazione ha richiamato a Roma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migliaia di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visitatori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con un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notevole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incremento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rispetto alla scorsa edizione</w:t>
      </w:r>
      <w:r>
        <w:rPr>
          <w:rFonts w:ascii="Times New Roman" w:hAnsi="Times New Roman"/>
          <w:sz w:val="28"/>
          <w:szCs w:val="28"/>
          <w:rtl w:val="0"/>
          <w:lang w:val="it-IT"/>
        </w:rPr>
        <w:t>, confermando il ruolo dell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evento come punto di riferimento per il motociclismo nel Centro-Sud e come uno degli appuntamenti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>dinamici del calendario nazionale.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edizione 2026 si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sviluppata su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45.000 metri quadrati di esposizione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con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5 padiglioni - uno in pi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rispetto al 2025 -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oltre 232 espositori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di 30.000 metri quadrati di aree esterne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dedicate alle attivit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dinamiche tra prove su strada, off-road e spettacolo. Grande partecipazione anche per le prove in sella: nei tre giorni di manifestazione sono stati effettuati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oltre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5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000 test ride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c</w:t>
      </w:r>
      <w:r>
        <w:rPr>
          <w:rFonts w:ascii="Times New Roman" w:hAnsi="Times New Roman"/>
          <w:sz w:val="28"/>
          <w:szCs w:val="28"/>
          <w:rtl w:val="0"/>
          <w:lang w:val="it-IT"/>
        </w:rPr>
        <w:t>on i brand presenti, con un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affluenza significativa fin dalla giornata inaugurale del venerd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ì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Un risultato che conferma la crescita della manifestazione e la validit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della scelta di puntare con decisione sulle nuove generazioni.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«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Siamo molto soddisfatti dei risultati di questa edizione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commenta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Mauro Giustibelli, Exhibition Manager di Motodays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 –</w:t>
      </w:r>
      <w:r>
        <w:rPr>
          <w:rFonts w:ascii="Times New Roman" w:hAnsi="Times New Roman"/>
          <w:sz w:val="28"/>
          <w:szCs w:val="28"/>
          <w:rtl w:val="0"/>
          <w:lang w:val="it-IT"/>
        </w:rPr>
        <w:t>. Abbiamo scelto di puntare concretamente sui giovani, sia nella costruzione del programma sia nella comunicazione dell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evento, e i numeri ci hanno dato ragione: la visitazione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>cresciuta del 15% e abbiamo visto tantissimi ragazzi presenti gi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dalla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mattina di venerd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ì</w:t>
      </w:r>
      <w:r>
        <w:rPr>
          <w:rFonts w:ascii="Times New Roman" w:hAnsi="Times New Roman"/>
          <w:sz w:val="28"/>
          <w:szCs w:val="28"/>
          <w:rtl w:val="0"/>
          <w:lang w:val="it-IT"/>
        </w:rPr>
        <w:t>, con quasi 3.000 studenti delle scuole di Roma coinvolti nelle attivit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>. Nel settore motociclistico si parla spesso della necessit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di abbassare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et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media dei rider: con Motodays 2026 abbiamo cercato di fare qualcosa di concreto in questa direzione.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evento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>cresciuto anche negli spazi e nei contenuti, con un padiglione in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ù</w:t>
      </w:r>
      <w:r>
        <w:rPr>
          <w:rFonts w:ascii="Times New Roman" w:hAnsi="Times New Roman"/>
          <w:sz w:val="28"/>
          <w:szCs w:val="28"/>
          <w:rtl w:val="0"/>
          <w:lang w:val="it-IT"/>
        </w:rPr>
        <w:t>, nuove aree dedicate allo shopping,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>spazi esterni e un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offerta esperienziale sempre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>ampia. Pensiamo che un evento motociclistico oggi debba andare proprio in questa direzione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edizione 2026 si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>chiusa simbolicamente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8 marzo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Giornata Internazionale della Donna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trasformando Motodays in una grande celebrazione del motociclismo al femminile. Sul palco centrale si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svolta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terza edizione degli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Award Fiamma &amp; Laura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il riconoscimento dedicato alle professioniste del settore motociclistico istituito da Motodays insieme alle riviste Moto Sprint e In Moto in memoria di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Fiammetta La Guidara e Laura Melidoni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figure indimenticate della comunicazione del mondo dei motori. Alla presenza delle famiglie delle due giornaliste e con la partecipazione speciale di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Maddalena Corvaglia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grande appassionata di moto, sono state premiate otto professioniste che si sono distinte nel motociclismo e nella comunicazione: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Antonella Maria Martometti</w:t>
      </w:r>
      <w:r>
        <w:rPr>
          <w:rFonts w:ascii="Times New Roman" w:hAnsi="Times New Roman"/>
          <w:sz w:val="28"/>
          <w:szCs w:val="28"/>
          <w:rtl w:val="0"/>
          <w:lang w:val="it-IT"/>
        </w:rPr>
        <w:t>, coordinatrice della Commissione Femminile FMI, per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attivit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didattico-istituzionale;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Susy Rega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fondatrice di Donne in Moto, per la community;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Martina Guarino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campionessa CIV Femminile, per la categoria pilota;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Aurora Angelucci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fondatrice di Angeluss, per il marketing;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Cecilia Scottini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pilota e content creator, per le nuove proposte;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Dalila Agrati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addetta stampa del Team Italtrans e FIM Europe, per la categoria ufficio stampa;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Cristina Siani</w:t>
      </w:r>
      <w:r>
        <w:rPr>
          <w:rFonts w:ascii="Times New Roman" w:hAnsi="Times New Roman"/>
          <w:sz w:val="28"/>
          <w:szCs w:val="28"/>
          <w:rtl w:val="0"/>
          <w:lang w:val="it-IT"/>
        </w:rPr>
        <w:t>, promotion e PR manager, per la categoria giornalismo e comunicazione. Un riconoscimento che ha ribadito il ruolo sempre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>centrale delle donne nella cultura e nella pratica del motociclismo contemporaneo.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Tra i momenti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>spettacolari dell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evento anche le finali della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Massenzio Battle</w:t>
      </w:r>
      <w:r>
        <w:rPr>
          <w:rFonts w:ascii="Times New Roman" w:hAnsi="Times New Roman"/>
          <w:sz w:val="28"/>
          <w:szCs w:val="28"/>
          <w:rtl w:val="0"/>
          <w:lang w:val="it-IT"/>
        </w:rPr>
        <w:t>, la competizione off-road che ha animato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area pista Nord con sfide a eliminazione tra moto monocilindriche e bicilindriche. Alla gara hanno preso parte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12 piloti nella categoria monocilindriche e 8 nella categoria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bicilindriche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con qualifiche, semifinali e finali ricche di adrenalina. Nella categoria bicilindriche si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imposto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Jarno Dorsogna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mentre nella sfida tra monocilindriche la vittoria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andata 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Luca Milani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. Tra i protagonisti anche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Max Giusti</w:t>
      </w:r>
      <w:r>
        <w:rPr>
          <w:rFonts w:ascii="Times New Roman" w:hAnsi="Times New Roman"/>
          <w:sz w:val="28"/>
          <w:szCs w:val="28"/>
          <w:rtl w:val="0"/>
          <w:lang w:val="it-IT"/>
        </w:rPr>
        <w:t>, attore e appassionato motociclista, che ha partecipato alla competizione regalando al pubblico uno dei momenti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>divertenti e seguiti della manifestazione.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Grande partecipazione anche alle attivit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della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Federazione Motociclistica Italiana</w:t>
      </w:r>
      <w:r>
        <w:rPr>
          <w:rFonts w:ascii="Times New Roman" w:hAnsi="Times New Roman"/>
          <w:sz w:val="28"/>
          <w:szCs w:val="28"/>
          <w:rtl w:val="0"/>
          <w:lang w:val="it-IT"/>
        </w:rPr>
        <w:t>, che ha portato in fiera iniziative dedicate alla formazione, alla sicurezza stradale e alla promozione del motociclismo tra i pi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giovani.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Commissione Femminile FMI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ha organizzato corsi di guida dedicati alle motocicliste principianti, sia su piazzale sia in fuoristrada, mentre le scuole federali certificate hanno coinvolto bambini e ragazzi in momenti formativi e dimostrativi. Tra queste, la scuola guidata dall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ex pilota MotoGP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Simone Corsi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e quella di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Gianluca Nannelli</w:t>
      </w:r>
      <w:r>
        <w:rPr>
          <w:rFonts w:ascii="Times New Roman" w:hAnsi="Times New Roman"/>
          <w:sz w:val="28"/>
          <w:szCs w:val="28"/>
          <w:rtl w:val="0"/>
          <w:lang w:val="it-IT"/>
        </w:rPr>
        <w:t>, che hanno portato a Motodays la loro esperienza nella formazione delle nuove generazioni di rider.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Tra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test ride su strada e off-roa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d, aree dedicate alla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mobilit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elettrica,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academy per giovani rider,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gaming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creator lab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turismo motociclistico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e momenti istituzionali, Motodays 2026 ha confermato la propria identit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di evento esperienziale capace di raccontare il motociclismo a 360 gradi, unendo industria, spettacolo e community. Tre giorni intensi che hanno ribadito come la passione per le due ruote continui a essere un motore potente di partecipazione e innovazione.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appuntamento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ora alla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prossima edizione di Motodays, a marzo 2027</w:t>
      </w:r>
      <w:r>
        <w:rPr>
          <w:rFonts w:ascii="Times New Roman" w:hAnsi="Times New Roman"/>
          <w:sz w:val="28"/>
          <w:szCs w:val="28"/>
          <w:rtl w:val="0"/>
          <w:lang w:val="it-IT"/>
        </w:rPr>
        <w:t>, per continuare a vivere insieme la passione per le due ruote.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Style w:val="Nessuno"/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Fonts w:ascii="Times New Roman" w:hAnsi="Times New Roman"/>
          <w:i w:val="1"/>
          <w:iCs w:val="1"/>
          <w:sz w:val="22"/>
          <w:szCs w:val="22"/>
          <w:rtl w:val="0"/>
          <w:lang w:val="it-IT"/>
        </w:rPr>
        <w:t>Press kit:</w:t>
      </w:r>
      <w:r>
        <w:rPr>
          <w:rFonts w:ascii="Times New Roman" w:cs="Times New Roman" w:hAnsi="Times New Roman" w:eastAsia="Times New Roman"/>
          <w:i w:val="1"/>
          <w:iCs w:val="1"/>
          <w:sz w:val="22"/>
          <w:szCs w:val="22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"https://drive.google.com/drive/folders/1pXJ4hB2o0LPbt9uV61FVU4H-fB9qeLRP?usp=drive_link"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https://drive.google.com/drive/folders/1pXJ4hB2o0LPbt9uV61FVU4H-fB9qeLRP?usp=drive_link</w:t>
      </w:r>
      <w:r>
        <w:rPr/>
        <w:fldChar w:fldCharType="end" w:fldLock="0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Style w:val="Nessuno"/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Style w:val="Nessuno"/>
          <w:rFonts w:ascii="Times New Roman" w:hAnsi="Times New Roman"/>
          <w:i w:val="1"/>
          <w:iCs w:val="1"/>
          <w:sz w:val="22"/>
          <w:szCs w:val="22"/>
          <w:rtl w:val="0"/>
          <w:lang w:val="it-IT"/>
        </w:rPr>
        <w:t>Qui la dichiarazione video dell</w:t>
      </w:r>
      <w:r>
        <w:rPr>
          <w:rStyle w:val="Nessuno"/>
          <w:rFonts w:ascii="Times New Roman" w:hAnsi="Times New Roman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Times New Roman" w:hAnsi="Times New Roman"/>
          <w:i w:val="1"/>
          <w:iCs w:val="1"/>
          <w:sz w:val="22"/>
          <w:szCs w:val="22"/>
          <w:rtl w:val="0"/>
          <w:lang w:val="it-IT"/>
        </w:rPr>
        <w:t xml:space="preserve">Exhibition manager Mauro Giustibelli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rPr>
          <w:rStyle w:val="Nessuno"/>
          <w:rFonts w:ascii="Times New Roman" w:cs="Times New Roman" w:hAnsi="Times New Roman" w:eastAsia="Times New Roman"/>
          <w:i w:val="1"/>
          <w:iCs w:val="1"/>
          <w:sz w:val="22"/>
          <w:szCs w:val="22"/>
        </w:rPr>
      </w:pPr>
      <w:r>
        <w:rPr>
          <w:rStyle w:val="Hyperlink.1"/>
          <w:rFonts w:ascii="Times New Roman" w:cs="Times New Roman" w:hAnsi="Times New Roman" w:eastAsia="Times New Roman"/>
          <w:sz w:val="22"/>
          <w:szCs w:val="22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2"/>
          <w:szCs w:val="22"/>
        </w:rPr>
        <w:instrText xml:space="preserve"> HYPERLINK "https://drive.google.com/file/d/1Byv2fvkHylVdROkBW4AUIdG3aGuI2IbL/view?usp=drive_link"</w:instrText>
      </w:r>
      <w:r>
        <w:rPr>
          <w:rStyle w:val="Hyperlink.1"/>
          <w:rFonts w:ascii="Times New Roman" w:cs="Times New Roman" w:hAnsi="Times New Roman" w:eastAsia="Times New Roman"/>
          <w:sz w:val="22"/>
          <w:szCs w:val="22"/>
        </w:rPr>
        <w:fldChar w:fldCharType="separate" w:fldLock="0"/>
      </w:r>
      <w:r>
        <w:rPr>
          <w:rStyle w:val="Hyperlink.1"/>
          <w:rFonts w:ascii="Times New Roman" w:hAnsi="Times New Roman"/>
          <w:sz w:val="22"/>
          <w:szCs w:val="22"/>
          <w:rtl w:val="0"/>
          <w:lang w:val="it-IT"/>
        </w:rPr>
        <w:t>https://drive.google.com/file/d/1Byv2fvkHylVdROkBW4AUIdG3aGuI2IbL/view?usp=drive_link</w:t>
      </w:r>
      <w:r>
        <w:rPr>
          <w:rFonts w:ascii="Times New Roman" w:cs="Times New Roman" w:hAnsi="Times New Roman" w:eastAsia="Times New Roman"/>
          <w:sz w:val="22"/>
          <w:szCs w:val="22"/>
        </w:rPr>
        <w:fldChar w:fldCharType="end" w:fldLock="0"/>
      </w:r>
      <w:r>
        <w:rPr>
          <w:rStyle w:val="Nessuno"/>
          <w:rFonts w:ascii="Times New Roman" w:hAnsi="Times New Roman"/>
          <w:i w:val="1"/>
          <w:iCs w:val="1"/>
          <w:sz w:val="22"/>
          <w:szCs w:val="22"/>
          <w:rtl w:val="0"/>
          <w:lang w:val="it-IT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</w:pPr>
      <w:r>
        <w:rPr>
          <w:rStyle w:val="Nessuno"/>
          <w:rFonts w:ascii="Times New Roman" w:hAnsi="Times New Roman"/>
          <w:i w:val="1"/>
          <w:iCs w:val="1"/>
          <w:sz w:val="22"/>
          <w:szCs w:val="22"/>
          <w:rtl w:val="0"/>
          <w:lang w:val="it-IT"/>
        </w:rPr>
        <w:t>Tutte le notizie e le foto riguardanti Motodays 2026 sono disponibili anche su Lulop.com.</w:t>
      </w:r>
    </w:p>
    <w:sectPr>
      <w:headerReference w:type="default" r:id="rId4"/>
      <w:footerReference w:type="default" r:id="rId5"/>
      <w:pgSz w:w="11900" w:h="16840" w:orient="portrait"/>
      <w:pgMar w:top="2268" w:right="1701" w:bottom="2268" w:left="1701" w:header="709" w:footer="3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96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632</wp:posOffset>
          </wp:positionV>
          <wp:extent cx="7559041" cy="10692132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i w:val="1"/>
      <w:iCs w:val="1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