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B74DB" w14:textId="306A2DA5" w:rsidR="00FB37C8" w:rsidRDefault="00FB37C8"/>
    <w:p w14:paraId="7465E536" w14:textId="04173365" w:rsidR="001538ED" w:rsidRDefault="001538ED"/>
    <w:p w14:paraId="091B5707" w14:textId="78E656E5" w:rsidR="001538ED" w:rsidRDefault="001538ED"/>
    <w:p w14:paraId="37A0879A" w14:textId="247EF4E4" w:rsidR="001538ED" w:rsidRDefault="001538ED"/>
    <w:p w14:paraId="73618F2F" w14:textId="77777777" w:rsidR="00087394" w:rsidRDefault="00087394" w:rsidP="00087394">
      <w:pPr>
        <w:pStyle w:val="paragraph"/>
        <w:spacing w:before="0" w:beforeAutospacing="0" w:after="20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BEF00B" w14:textId="77777777" w:rsidR="00087394" w:rsidRDefault="00087394" w:rsidP="00087394">
      <w:pPr>
        <w:pStyle w:val="paragraph"/>
        <w:spacing w:before="0" w:beforeAutospacing="0" w:after="200" w:afterAutospacing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“MOTOCICLISTA SOSTANTIVO FEMMINILE”</w:t>
      </w:r>
      <w:r>
        <w:rPr>
          <w:rStyle w:val="scxw38929657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b/>
          <w:bCs/>
          <w:sz w:val="28"/>
          <w:szCs w:val="28"/>
        </w:rPr>
        <w:t>L’8 MARZO MOTODAYS SI TINGE DI ROSA</w:t>
      </w:r>
      <w:r>
        <w:rPr>
          <w:rStyle w:val="eop"/>
          <w:sz w:val="28"/>
          <w:szCs w:val="28"/>
        </w:rPr>
        <w:t> </w:t>
      </w:r>
    </w:p>
    <w:p w14:paraId="380B941D" w14:textId="77777777" w:rsidR="00087394" w:rsidRDefault="00087394" w:rsidP="00087394">
      <w:pPr>
        <w:pStyle w:val="paragraph"/>
        <w:spacing w:before="0" w:beforeAutospacing="0" w:after="200" w:afterAutospacing="0"/>
        <w:textAlignment w:val="baseline"/>
      </w:pPr>
      <w:r>
        <w:rPr>
          <w:rStyle w:val="normaltextrun"/>
          <w:sz w:val="28"/>
          <w:szCs w:val="28"/>
        </w:rPr>
        <w:t>È l’</w:t>
      </w:r>
      <w:r>
        <w:rPr>
          <w:rStyle w:val="normaltextrun"/>
          <w:b/>
          <w:bCs/>
          <w:sz w:val="28"/>
          <w:szCs w:val="28"/>
        </w:rPr>
        <w:t>8 marzo</w:t>
      </w:r>
      <w:r>
        <w:rPr>
          <w:rStyle w:val="normaltextrun"/>
          <w:sz w:val="28"/>
          <w:szCs w:val="28"/>
        </w:rPr>
        <w:t xml:space="preserve"> la data di ripartenza di </w:t>
      </w:r>
      <w:proofErr w:type="spellStart"/>
      <w:r>
        <w:rPr>
          <w:rStyle w:val="spellingerror"/>
          <w:sz w:val="28"/>
          <w:szCs w:val="28"/>
        </w:rPr>
        <w:t>Motodays</w:t>
      </w:r>
      <w:proofErr w:type="spellEnd"/>
      <w:r>
        <w:rPr>
          <w:rStyle w:val="normaltextrun"/>
          <w:sz w:val="28"/>
          <w:szCs w:val="28"/>
        </w:rPr>
        <w:t xml:space="preserve"> (</w:t>
      </w:r>
      <w:proofErr w:type="spellStart"/>
      <w:r>
        <w:rPr>
          <w:rStyle w:val="normaltextrun"/>
          <w:sz w:val="28"/>
          <w:szCs w:val="28"/>
        </w:rPr>
        <w:t>https</w:t>
      </w:r>
      <w:proofErr w:type="spellEnd"/>
      <w:r>
        <w:rPr>
          <w:rStyle w:val="normaltextrun"/>
          <w:sz w:val="28"/>
          <w:szCs w:val="28"/>
        </w:rPr>
        <w:t xml:space="preserve">://www.motodays.it/). La fiera delle due ruote organizzata da Fiera Roma torna dall’8 al 10 marzo con un format completamento rinnovato e celebra la concomitanza con la Giornata internazionale della donna con un evento intero dedicato alle motocicliste: </w:t>
      </w:r>
      <w:r>
        <w:rPr>
          <w:rStyle w:val="normaltextrun"/>
          <w:b/>
          <w:bCs/>
          <w:sz w:val="28"/>
          <w:szCs w:val="28"/>
        </w:rPr>
        <w:t>“Motociclista Sostantivo Femminile”</w:t>
      </w:r>
      <w:r>
        <w:rPr>
          <w:rStyle w:val="normaltextrun"/>
          <w:sz w:val="28"/>
          <w:szCs w:val="28"/>
        </w:rPr>
        <w:t>. L’iniziativa, patrocinata da Sport &amp; Salute, prevede momenti formativi, in aula e in pista, la premiazione delle donne professioniste del motociclismo, gli incontri e i racconti di viaggio con le moto viaggiatrici, fino a concludersi con una parata di sole motocicliste con arrivo in serata al centro di Roma. Ospiti della giornata le pilote del Campionato Italiano. L’8 marzo è riservato l’ingresso gratuito a tutto il pubblico femminile.</w:t>
      </w:r>
      <w:r>
        <w:rPr>
          <w:rStyle w:val="eop"/>
          <w:sz w:val="28"/>
          <w:szCs w:val="28"/>
        </w:rPr>
        <w:t> </w:t>
      </w:r>
    </w:p>
    <w:p w14:paraId="2F3DE644" w14:textId="77777777" w:rsidR="00087394" w:rsidRDefault="00087394" w:rsidP="00087394">
      <w:pPr>
        <w:pStyle w:val="paragraph"/>
        <w:spacing w:before="0" w:beforeAutospacing="0" w:after="200" w:afterAutospacing="0"/>
        <w:textAlignment w:val="baseline"/>
      </w:pPr>
      <w:r>
        <w:rPr>
          <w:rStyle w:val="normaltextrun"/>
          <w:sz w:val="28"/>
          <w:szCs w:val="28"/>
        </w:rPr>
        <w:t xml:space="preserve">Grande novità dell’edizione </w:t>
      </w:r>
      <w:proofErr w:type="spellStart"/>
      <w:r>
        <w:rPr>
          <w:rStyle w:val="spellingerror"/>
          <w:sz w:val="28"/>
          <w:szCs w:val="28"/>
        </w:rPr>
        <w:t>Motodays</w:t>
      </w:r>
      <w:proofErr w:type="spellEnd"/>
      <w:r>
        <w:rPr>
          <w:rStyle w:val="normaltextrun"/>
          <w:sz w:val="28"/>
          <w:szCs w:val="28"/>
        </w:rPr>
        <w:t xml:space="preserve"> 2024 è l’</w:t>
      </w:r>
      <w:r>
        <w:rPr>
          <w:rStyle w:val="normaltextrun"/>
          <w:b/>
          <w:bCs/>
          <w:sz w:val="28"/>
          <w:szCs w:val="28"/>
        </w:rPr>
        <w:t>approdo degli e-sport</w:t>
      </w:r>
      <w:r>
        <w:rPr>
          <w:rStyle w:val="normaltextrun"/>
          <w:sz w:val="28"/>
          <w:szCs w:val="28"/>
        </w:rPr>
        <w:t xml:space="preserve">. In collaborazione con Lega </w:t>
      </w:r>
      <w:proofErr w:type="spellStart"/>
      <w:r>
        <w:rPr>
          <w:rStyle w:val="spellingerror"/>
          <w:sz w:val="28"/>
          <w:szCs w:val="28"/>
        </w:rPr>
        <w:t>Esport</w:t>
      </w:r>
      <w:proofErr w:type="spellEnd"/>
      <w:r>
        <w:rPr>
          <w:rStyle w:val="normaltextrun"/>
          <w:sz w:val="28"/>
          <w:szCs w:val="28"/>
        </w:rPr>
        <w:t xml:space="preserve"> arriva il </w:t>
      </w:r>
      <w:proofErr w:type="spellStart"/>
      <w:r>
        <w:rPr>
          <w:rStyle w:val="normaltextrun"/>
          <w:sz w:val="28"/>
          <w:szCs w:val="28"/>
        </w:rPr>
        <w:t>gaming</w:t>
      </w:r>
      <w:proofErr w:type="spellEnd"/>
      <w:r>
        <w:rPr>
          <w:rStyle w:val="normaltextrun"/>
          <w:sz w:val="28"/>
          <w:szCs w:val="28"/>
        </w:rPr>
        <w:t xml:space="preserve"> motoristico in manifestazione, in un’area in cui gli appassionati e i neofiti potranno giocare su postazione PC, Nintendo Switch, Playstation 5, Xbox serie X, ma anche con </w:t>
      </w:r>
      <w:proofErr w:type="spellStart"/>
      <w:r>
        <w:rPr>
          <w:rStyle w:val="normaltextrun"/>
          <w:sz w:val="28"/>
          <w:szCs w:val="28"/>
        </w:rPr>
        <w:t>Oculus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Quest</w:t>
      </w:r>
      <w:proofErr w:type="spellEnd"/>
      <w:r>
        <w:rPr>
          <w:rStyle w:val="normaltextrun"/>
          <w:sz w:val="28"/>
          <w:szCs w:val="28"/>
        </w:rPr>
        <w:t xml:space="preserve"> e simulatori di guida. Tante e differenti le </w:t>
      </w:r>
      <w:proofErr w:type="spellStart"/>
      <w:r>
        <w:rPr>
          <w:rStyle w:val="normaltextrun"/>
          <w:sz w:val="28"/>
          <w:szCs w:val="28"/>
        </w:rPr>
        <w:t>app</w:t>
      </w:r>
      <w:proofErr w:type="spellEnd"/>
      <w:r>
        <w:rPr>
          <w:rStyle w:val="normaltextrun"/>
          <w:sz w:val="28"/>
          <w:szCs w:val="28"/>
        </w:rPr>
        <w:t xml:space="preserve"> gioco coinvolte, da MXGP motocross a Moto GP e molte altre. L’area sarà animata nei tre giorni di fiera con attività formative per le scuole, con tornei e sfide, organizzati anche in collaborazione con </w:t>
      </w:r>
      <w:proofErr w:type="spellStart"/>
      <w:r>
        <w:rPr>
          <w:rStyle w:val="spellingerror"/>
          <w:sz w:val="28"/>
          <w:szCs w:val="28"/>
        </w:rPr>
        <w:t>Federmoto</w:t>
      </w:r>
      <w:proofErr w:type="spellEnd"/>
      <w:r>
        <w:rPr>
          <w:rStyle w:val="normaltextrun"/>
          <w:sz w:val="28"/>
          <w:szCs w:val="28"/>
        </w:rPr>
        <w:t xml:space="preserve">, e momenti di contatto con i </w:t>
      </w:r>
      <w:proofErr w:type="spellStart"/>
      <w:r>
        <w:rPr>
          <w:rStyle w:val="normaltextrun"/>
          <w:sz w:val="28"/>
          <w:szCs w:val="28"/>
        </w:rPr>
        <w:t>gamer</w:t>
      </w:r>
      <w:proofErr w:type="spellEnd"/>
      <w:r>
        <w:rPr>
          <w:rStyle w:val="normaltextrun"/>
          <w:sz w:val="28"/>
          <w:szCs w:val="28"/>
        </w:rPr>
        <w:t xml:space="preserve"> più famosi e affermati.</w:t>
      </w:r>
      <w:r>
        <w:rPr>
          <w:rStyle w:val="eop"/>
          <w:sz w:val="28"/>
          <w:szCs w:val="28"/>
        </w:rPr>
        <w:t> </w:t>
      </w:r>
    </w:p>
    <w:p w14:paraId="74B799D0" w14:textId="77777777" w:rsidR="00087394" w:rsidRDefault="00087394" w:rsidP="00087394">
      <w:pPr>
        <w:pStyle w:val="paragraph"/>
        <w:spacing w:before="0" w:beforeAutospacing="0" w:after="200" w:afterAutospacing="0"/>
        <w:textAlignment w:val="baseline"/>
      </w:pPr>
      <w:r>
        <w:rPr>
          <w:rStyle w:val="normaltextrun"/>
          <w:sz w:val="28"/>
          <w:szCs w:val="28"/>
        </w:rPr>
        <w:t xml:space="preserve">Resta naturalmente protagonista l'esperienza vissuta in carne e ossa. E tra le avventure proposte da </w:t>
      </w:r>
      <w:proofErr w:type="spellStart"/>
      <w:r>
        <w:rPr>
          <w:rStyle w:val="spellingerror"/>
          <w:sz w:val="28"/>
          <w:szCs w:val="28"/>
        </w:rPr>
        <w:t>Motodays</w:t>
      </w:r>
      <w:proofErr w:type="spellEnd"/>
      <w:r>
        <w:rPr>
          <w:rStyle w:val="normaltextrun"/>
          <w:sz w:val="28"/>
          <w:szCs w:val="28"/>
        </w:rPr>
        <w:t xml:space="preserve"> 2024 c'è </w:t>
      </w:r>
      <w:r>
        <w:rPr>
          <w:rStyle w:val="normaltextrun"/>
          <w:b/>
          <w:bCs/>
          <w:sz w:val="28"/>
          <w:szCs w:val="28"/>
        </w:rPr>
        <w:t>ETRURIA DISCOVERING (</w:t>
      </w:r>
      <w:proofErr w:type="spellStart"/>
      <w:r>
        <w:rPr>
          <w:rStyle w:val="normaltextrun"/>
          <w:b/>
          <w:bCs/>
          <w:sz w:val="28"/>
          <w:szCs w:val="28"/>
        </w:rPr>
        <w:t>https</w:t>
      </w:r>
      <w:proofErr w:type="spellEnd"/>
      <w:r>
        <w:rPr>
          <w:rStyle w:val="normaltextrun"/>
          <w:b/>
          <w:bCs/>
          <w:sz w:val="28"/>
          <w:szCs w:val="28"/>
        </w:rPr>
        <w:t>://www.motodays.it/</w:t>
      </w:r>
      <w:proofErr w:type="spellStart"/>
      <w:r>
        <w:rPr>
          <w:rStyle w:val="spellingerror"/>
          <w:b/>
          <w:bCs/>
          <w:sz w:val="28"/>
          <w:szCs w:val="28"/>
        </w:rPr>
        <w:t>etruria-discovering</w:t>
      </w:r>
      <w:proofErr w:type="spellEnd"/>
      <w:r>
        <w:rPr>
          <w:rStyle w:val="normaltextrun"/>
          <w:b/>
          <w:bCs/>
          <w:sz w:val="28"/>
          <w:szCs w:val="28"/>
        </w:rPr>
        <w:t xml:space="preserve">/). Sono appena state aperte le iscrizioni </w:t>
      </w:r>
      <w:r>
        <w:rPr>
          <w:rStyle w:val="normaltextrun"/>
          <w:sz w:val="28"/>
          <w:szCs w:val="28"/>
        </w:rPr>
        <w:t xml:space="preserve">a questo avvincente itinerario di circa 200 km, definito grazie al lavoro di Strade Bianche in Moto, in collaborazione con </w:t>
      </w:r>
      <w:proofErr w:type="spellStart"/>
      <w:r>
        <w:rPr>
          <w:rStyle w:val="spellingerror"/>
          <w:sz w:val="28"/>
          <w:szCs w:val="28"/>
        </w:rPr>
        <w:t>Etruskey</w:t>
      </w:r>
      <w:proofErr w:type="spellEnd"/>
      <w:r>
        <w:rPr>
          <w:rStyle w:val="normaltextrun"/>
          <w:sz w:val="28"/>
          <w:szCs w:val="28"/>
        </w:rPr>
        <w:t xml:space="preserve">, la </w:t>
      </w:r>
      <w:proofErr w:type="spellStart"/>
      <w:r>
        <w:rPr>
          <w:rStyle w:val="spellingerror"/>
          <w:sz w:val="28"/>
          <w:szCs w:val="28"/>
        </w:rPr>
        <w:t>Destination</w:t>
      </w:r>
      <w:proofErr w:type="spellEnd"/>
      <w:r>
        <w:rPr>
          <w:rStyle w:val="normaltextrun"/>
          <w:sz w:val="28"/>
          <w:szCs w:val="28"/>
        </w:rPr>
        <w:t xml:space="preserve"> Management Organization del territorio. Il 10 marzo gli iscritti a ETRURIA DISCOVERING dalla pedana di partenza di </w:t>
      </w:r>
      <w:proofErr w:type="spellStart"/>
      <w:r>
        <w:rPr>
          <w:rStyle w:val="spellingerror"/>
          <w:sz w:val="28"/>
          <w:szCs w:val="28"/>
        </w:rPr>
        <w:t>Motodays</w:t>
      </w:r>
      <w:proofErr w:type="spellEnd"/>
      <w:r>
        <w:rPr>
          <w:rStyle w:val="normaltextrun"/>
          <w:sz w:val="28"/>
          <w:szCs w:val="28"/>
        </w:rPr>
        <w:t xml:space="preserve"> arriveranno fino alle necropoli etrusche di uno dei territori più affascinanti di tutta l’Italia centrale, sede di ben due siti Unesco.</w:t>
      </w:r>
      <w:r>
        <w:rPr>
          <w:rStyle w:val="eop"/>
          <w:sz w:val="28"/>
          <w:szCs w:val="28"/>
        </w:rPr>
        <w:t> </w:t>
      </w:r>
    </w:p>
    <w:p w14:paraId="4294BBF8" w14:textId="77777777" w:rsidR="00087394" w:rsidRDefault="00087394" w:rsidP="00087394">
      <w:pPr>
        <w:pStyle w:val="paragraph"/>
        <w:spacing w:before="0" w:beforeAutospacing="0" w:after="200" w:afterAutospacing="0"/>
        <w:textAlignment w:val="baseline"/>
      </w:pPr>
      <w:r>
        <w:rPr>
          <w:rStyle w:val="normaltextrun"/>
          <w:sz w:val="28"/>
          <w:szCs w:val="28"/>
        </w:rPr>
        <w:t xml:space="preserve">A </w:t>
      </w:r>
      <w:proofErr w:type="spellStart"/>
      <w:r>
        <w:rPr>
          <w:rStyle w:val="spellingerror"/>
          <w:sz w:val="28"/>
          <w:szCs w:val="28"/>
        </w:rPr>
        <w:t>Motodays</w:t>
      </w:r>
      <w:proofErr w:type="spellEnd"/>
      <w:r>
        <w:rPr>
          <w:rStyle w:val="normaltextrun"/>
          <w:sz w:val="28"/>
          <w:szCs w:val="28"/>
        </w:rPr>
        <w:t xml:space="preserve"> 2024 trova spazio anche la storia. In collaborazione con il Team </w:t>
      </w:r>
      <w:proofErr w:type="spellStart"/>
      <w:r>
        <w:rPr>
          <w:rStyle w:val="spellingerror"/>
          <w:sz w:val="28"/>
          <w:szCs w:val="28"/>
        </w:rPr>
        <w:t>Ecosantagata</w:t>
      </w:r>
      <w:proofErr w:type="spellEnd"/>
      <w:r>
        <w:rPr>
          <w:rStyle w:val="normaltextrun"/>
          <w:sz w:val="28"/>
          <w:szCs w:val="28"/>
        </w:rPr>
        <w:t xml:space="preserve"> Althea Racing, sarà allestita una </w:t>
      </w:r>
      <w:r>
        <w:rPr>
          <w:rStyle w:val="normaltextrun"/>
          <w:b/>
          <w:bCs/>
          <w:sz w:val="28"/>
          <w:szCs w:val="28"/>
        </w:rPr>
        <w:t>mostra iconica</w:t>
      </w:r>
      <w:r>
        <w:rPr>
          <w:rStyle w:val="normaltextrun"/>
          <w:sz w:val="28"/>
          <w:szCs w:val="28"/>
        </w:rPr>
        <w:t xml:space="preserve"> di modelli che hanno raggiunto i massimi risultati a</w:t>
      </w:r>
      <w:bookmarkStart w:id="0" w:name="_GoBack"/>
      <w:bookmarkEnd w:id="0"/>
      <w:r>
        <w:rPr>
          <w:rStyle w:val="normaltextrun"/>
          <w:sz w:val="28"/>
          <w:szCs w:val="28"/>
        </w:rPr>
        <w:t xml:space="preserve"> livello mondiale. Esemplari unici, prototipi, derivate di serie che hanno scritto la storia del motociclismo sportivo e caratterizzato la carriera di alcuni grandi campioni, come Kenny Roberts, Stoner, Carlos Checa, Max Biaggi, e molti altri. Un’occasione unica per ammirare moto originali dalla storia blasonata.</w:t>
      </w:r>
      <w:r>
        <w:rPr>
          <w:rStyle w:val="eop"/>
          <w:sz w:val="28"/>
          <w:szCs w:val="28"/>
        </w:rPr>
        <w:t> </w:t>
      </w:r>
    </w:p>
    <w:p w14:paraId="5EFBF93A" w14:textId="77777777" w:rsidR="00087394" w:rsidRDefault="00087394" w:rsidP="00087394">
      <w:pPr>
        <w:pStyle w:val="paragraph"/>
        <w:spacing w:before="0" w:beforeAutospacing="0" w:after="200" w:afterAutospacing="0"/>
        <w:textAlignment w:val="baseline"/>
      </w:pPr>
      <w:r>
        <w:rPr>
          <w:rStyle w:val="eop"/>
          <w:sz w:val="28"/>
          <w:szCs w:val="28"/>
        </w:rPr>
        <w:lastRenderedPageBreak/>
        <w:t> </w:t>
      </w:r>
    </w:p>
    <w:p w14:paraId="039501A3" w14:textId="77777777" w:rsidR="00087394" w:rsidRDefault="00087394" w:rsidP="00087394">
      <w:pPr>
        <w:pStyle w:val="paragraph"/>
        <w:spacing w:before="0" w:beforeAutospacing="0" w:after="200" w:afterAutospacing="0"/>
        <w:textAlignment w:val="baseline"/>
      </w:pPr>
      <w:r>
        <w:rPr>
          <w:rStyle w:val="eop"/>
          <w:sz w:val="28"/>
          <w:szCs w:val="28"/>
        </w:rPr>
        <w:t> </w:t>
      </w:r>
    </w:p>
    <w:p w14:paraId="066C7C59" w14:textId="77777777" w:rsidR="00087394" w:rsidRDefault="00087394" w:rsidP="00087394">
      <w:pPr>
        <w:pStyle w:val="paragraph"/>
        <w:spacing w:before="0" w:beforeAutospacing="0" w:after="200" w:afterAutospacing="0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773CA2" w14:textId="77777777" w:rsidR="001538ED" w:rsidRPr="003D657E" w:rsidRDefault="001538ED" w:rsidP="001538ED">
      <w:pPr>
        <w:rPr>
          <w:rFonts w:ascii="Times New Roman" w:hAnsi="Times New Roman" w:cs="Times New Roman"/>
          <w:sz w:val="28"/>
          <w:szCs w:val="28"/>
        </w:rPr>
      </w:pPr>
    </w:p>
    <w:p w14:paraId="35858F6B" w14:textId="77777777" w:rsidR="001538ED" w:rsidRDefault="001538ED"/>
    <w:sectPr w:rsidR="001538ED" w:rsidSect="000673FC">
      <w:headerReference w:type="even" r:id="rId6"/>
      <w:headerReference w:type="default" r:id="rId7"/>
      <w:headerReference w:type="firs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8AD87" w14:textId="77777777" w:rsidR="003C0097" w:rsidRDefault="003C0097" w:rsidP="006F7434">
      <w:r>
        <w:separator/>
      </w:r>
    </w:p>
  </w:endnote>
  <w:endnote w:type="continuationSeparator" w:id="0">
    <w:p w14:paraId="496076ED" w14:textId="77777777" w:rsidR="003C0097" w:rsidRDefault="003C0097" w:rsidP="006F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93B7" w14:textId="77777777" w:rsidR="003C0097" w:rsidRDefault="003C0097" w:rsidP="006F7434">
      <w:r>
        <w:separator/>
      </w:r>
    </w:p>
  </w:footnote>
  <w:footnote w:type="continuationSeparator" w:id="0">
    <w:p w14:paraId="69C44B41" w14:textId="77777777" w:rsidR="003C0097" w:rsidRDefault="003C0097" w:rsidP="006F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CD2C" w14:textId="70644D83" w:rsidR="006F7434" w:rsidRDefault="003C0097">
    <w:pPr>
      <w:pStyle w:val="Intestazione"/>
    </w:pPr>
    <w:r>
      <w:rPr>
        <w:noProof/>
      </w:rPr>
      <w:pict w14:anchorId="52FE9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8381" o:spid="_x0000_s2051" type="#_x0000_t75" alt="Carta intestata_motodays24 (bassa)" style="position:absolute;margin-left:0;margin-top:0;width:481.5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motodays24 (bassa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41B77" w14:textId="741DE203" w:rsidR="006F7434" w:rsidRDefault="003C0097">
    <w:pPr>
      <w:pStyle w:val="Intestazione"/>
    </w:pPr>
    <w:r>
      <w:rPr>
        <w:noProof/>
      </w:rPr>
      <w:pict w14:anchorId="39748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8382" o:spid="_x0000_s2050" type="#_x0000_t75" alt="Carta intestata_motodays24 (bassa)" style="position:absolute;margin-left:0;margin-top:0;width:601.75pt;height:850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motodays24 (bassa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B5A84" w14:textId="27C802A2" w:rsidR="006F7434" w:rsidRDefault="003C0097">
    <w:pPr>
      <w:pStyle w:val="Intestazione"/>
    </w:pPr>
    <w:r>
      <w:rPr>
        <w:noProof/>
      </w:rPr>
      <w:pict w14:anchorId="3F19D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38380" o:spid="_x0000_s2049" type="#_x0000_t75" alt="Carta intestata_motodays24 (bassa)" style="position:absolute;margin-left:0;margin-top:0;width:481.5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motodays24 (bassa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34"/>
    <w:rsid w:val="000673FC"/>
    <w:rsid w:val="00087394"/>
    <w:rsid w:val="001538ED"/>
    <w:rsid w:val="003C0097"/>
    <w:rsid w:val="004626C8"/>
    <w:rsid w:val="00523A9C"/>
    <w:rsid w:val="00601BE5"/>
    <w:rsid w:val="006F7434"/>
    <w:rsid w:val="00B50BCC"/>
    <w:rsid w:val="00B72559"/>
    <w:rsid w:val="00C96CF6"/>
    <w:rsid w:val="00F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CF771D"/>
  <w15:chartTrackingRefBased/>
  <w15:docId w15:val="{3070CCCD-C682-5C4B-8802-B4849D8E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8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434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434"/>
  </w:style>
  <w:style w:type="paragraph" w:styleId="Pidipagina">
    <w:name w:val="footer"/>
    <w:basedOn w:val="Normale"/>
    <w:link w:val="PidipaginaCarattere"/>
    <w:uiPriority w:val="99"/>
    <w:unhideWhenUsed/>
    <w:rsid w:val="006F7434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434"/>
  </w:style>
  <w:style w:type="paragraph" w:customStyle="1" w:styleId="paragraph">
    <w:name w:val="paragraph"/>
    <w:basedOn w:val="Normale"/>
    <w:rsid w:val="0008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87394"/>
  </w:style>
  <w:style w:type="character" w:customStyle="1" w:styleId="eop">
    <w:name w:val="eop"/>
    <w:basedOn w:val="Carpredefinitoparagrafo"/>
    <w:rsid w:val="00087394"/>
  </w:style>
  <w:style w:type="character" w:customStyle="1" w:styleId="scxw38929657">
    <w:name w:val="scxw38929657"/>
    <w:basedOn w:val="Carpredefinitoparagrafo"/>
    <w:rsid w:val="00087394"/>
  </w:style>
  <w:style w:type="character" w:customStyle="1" w:styleId="spellingerror">
    <w:name w:val="spellingerror"/>
    <w:basedOn w:val="Carpredefinitoparagrafo"/>
    <w:rsid w:val="0008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2024-01-15T13:57:00Z</dcterms:created>
  <dcterms:modified xsi:type="dcterms:W3CDTF">2024-01-15T13:57:00Z</dcterms:modified>
</cp:coreProperties>
</file>